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BAEF8" w14:textId="77777777" w:rsidR="00EA263E" w:rsidRPr="00EA263E" w:rsidRDefault="00EA263E" w:rsidP="00EA263E">
      <w:pPr>
        <w:rPr>
          <w:lang w:val="da-DK"/>
        </w:rPr>
      </w:pPr>
    </w:p>
    <w:p w14:paraId="2FC450B6" w14:textId="77777777" w:rsidR="00EA263E" w:rsidRPr="00EA263E" w:rsidRDefault="00EA263E" w:rsidP="00EA263E">
      <w:pPr>
        <w:pStyle w:val="Heading1"/>
        <w:jc w:val="center"/>
        <w:rPr>
          <w:u w:val="single"/>
        </w:rPr>
      </w:pPr>
      <w:r w:rsidRPr="00EA263E">
        <w:rPr>
          <w:u w:val="single"/>
        </w:rPr>
        <w:t>Metal Detecting Template Contract</w:t>
      </w:r>
    </w:p>
    <w:p w14:paraId="1959302F" w14:textId="77777777" w:rsidR="00EA263E" w:rsidRPr="00EA263E" w:rsidRDefault="00EA263E" w:rsidP="00EA263E">
      <w:pPr>
        <w:rPr>
          <w:lang w:val="en-GB"/>
        </w:rPr>
      </w:pPr>
      <w:bookmarkStart w:id="0" w:name="_GoBack"/>
      <w:bookmarkEnd w:id="0"/>
    </w:p>
    <w:p w14:paraId="0D9A3B4B" w14:textId="77777777" w:rsidR="00EA263E" w:rsidRPr="00EA263E" w:rsidRDefault="00EA263E" w:rsidP="00EA263E">
      <w:pPr>
        <w:rPr>
          <w:lang w:val="en-GB"/>
        </w:rPr>
      </w:pPr>
    </w:p>
    <w:p w14:paraId="70E152E8" w14:textId="77777777" w:rsidR="00EA263E" w:rsidRDefault="00EA263E" w:rsidP="00EA263E">
      <w:r w:rsidRPr="00EA263E">
        <w:t>I (full name) ________________________________________________ the occupier/owner of the land/premises</w:t>
      </w:r>
      <w:r w:rsidRPr="00EA263E">
        <w:br/>
        <w:t>known as _________________________________ situated at _________________________________________</w:t>
      </w:r>
      <w:r w:rsidRPr="00EA263E">
        <w:br/>
        <w:t xml:space="preserve">hereby grant a </w:t>
      </w:r>
      <w:proofErr w:type="spellStart"/>
      <w:r w:rsidRPr="00EA263E">
        <w:t>detectorist</w:t>
      </w:r>
      <w:proofErr w:type="spellEnd"/>
      <w:r w:rsidRPr="00EA263E">
        <w:t xml:space="preserve"> </w:t>
      </w:r>
      <w:proofErr w:type="spellStart"/>
      <w:r w:rsidRPr="00EA263E">
        <w:t>licence</w:t>
      </w:r>
      <w:proofErr w:type="spellEnd"/>
      <w:r w:rsidRPr="00EA263E">
        <w:t xml:space="preserve"> to (name)______________________________ (hereinafter called the ‘licensee’).</w:t>
      </w:r>
      <w:r w:rsidRPr="00EA263E">
        <w:br/>
      </w:r>
    </w:p>
    <w:p w14:paraId="0F3683FF" w14:textId="77777777" w:rsidR="00EA263E" w:rsidRDefault="00EA263E" w:rsidP="00EA263E">
      <w:pPr>
        <w:pStyle w:val="ListParagraph"/>
        <w:numPr>
          <w:ilvl w:val="0"/>
          <w:numId w:val="1"/>
        </w:numPr>
      </w:pPr>
      <w:r w:rsidRPr="00EA263E">
        <w:t>In consideration of payment of _____________% of the value of any property found the owner/occupier hereby grants to the</w:t>
      </w:r>
      <w:r w:rsidRPr="00EA263E">
        <w:br/>
        <w:t>licensee the right to enter the said land (which land is called the licensed area) and subject to the conditions herein to search for</w:t>
      </w:r>
      <w:r w:rsidRPr="00EA263E">
        <w:br/>
        <w:t>treasure, metals, buried coins and artefacts.</w:t>
      </w:r>
      <w:r>
        <w:br/>
      </w:r>
    </w:p>
    <w:p w14:paraId="39728EE6" w14:textId="77777777" w:rsidR="00EA263E" w:rsidRDefault="00EA263E" w:rsidP="00EA263E">
      <w:pPr>
        <w:pStyle w:val="ListParagraph"/>
        <w:numPr>
          <w:ilvl w:val="0"/>
          <w:numId w:val="1"/>
        </w:numPr>
      </w:pPr>
      <w:r w:rsidRPr="00EA263E">
        <w:t xml:space="preserve">The </w:t>
      </w:r>
      <w:proofErr w:type="spellStart"/>
      <w:r w:rsidRPr="00EA263E">
        <w:t>licence</w:t>
      </w:r>
      <w:proofErr w:type="spellEnd"/>
      <w:r w:rsidRPr="00EA263E">
        <w:t xml:space="preserve"> shall, subject to determination as hereinafter provided, continue in force:</w:t>
      </w:r>
      <w:r w:rsidRPr="00EA263E">
        <w:br/>
        <w:t>from ____________________________(day/month/year) until _______________________ (day/month/year)</w:t>
      </w:r>
      <w:r>
        <w:br/>
      </w:r>
    </w:p>
    <w:p w14:paraId="7AE0EF68" w14:textId="77777777" w:rsidR="00EA263E" w:rsidRDefault="00EA263E" w:rsidP="00EA263E">
      <w:pPr>
        <w:pStyle w:val="ListParagraph"/>
        <w:numPr>
          <w:ilvl w:val="0"/>
          <w:numId w:val="1"/>
        </w:numPr>
      </w:pPr>
      <w:r w:rsidRPr="00EA263E">
        <w:t>The licensee hereby covenants with the owner as follows:</w:t>
      </w:r>
    </w:p>
    <w:p w14:paraId="224D7187" w14:textId="77777777" w:rsidR="00EA263E" w:rsidRDefault="00EA263E" w:rsidP="00EA263E">
      <w:pPr>
        <w:pStyle w:val="ListParagraph"/>
        <w:numPr>
          <w:ilvl w:val="1"/>
          <w:numId w:val="1"/>
        </w:numPr>
      </w:pPr>
      <w:r w:rsidRPr="00EA263E">
        <w:t>to fill and make good any excavations</w:t>
      </w:r>
    </w:p>
    <w:p w14:paraId="10090E8E" w14:textId="77777777" w:rsidR="00EA263E" w:rsidRDefault="00EA263E" w:rsidP="00EA263E">
      <w:pPr>
        <w:pStyle w:val="ListParagraph"/>
        <w:numPr>
          <w:ilvl w:val="1"/>
          <w:numId w:val="1"/>
        </w:numPr>
      </w:pPr>
      <w:r w:rsidRPr="00EA263E">
        <w:t>to protect any livestock upon the said land and prevent their escape</w:t>
      </w:r>
    </w:p>
    <w:p w14:paraId="46800E24" w14:textId="77777777" w:rsidR="00EA263E" w:rsidRDefault="00EA263E" w:rsidP="00EA263E">
      <w:pPr>
        <w:pStyle w:val="ListParagraph"/>
        <w:numPr>
          <w:ilvl w:val="1"/>
          <w:numId w:val="1"/>
        </w:numPr>
      </w:pPr>
      <w:r w:rsidRPr="00EA263E">
        <w:t>to protect the Wildlife, whether plant or animal, upon the said land</w:t>
      </w:r>
    </w:p>
    <w:p w14:paraId="39AB4987" w14:textId="77777777" w:rsidR="00EA263E" w:rsidRDefault="00EA263E" w:rsidP="00EA263E">
      <w:pPr>
        <w:pStyle w:val="ListParagraph"/>
        <w:numPr>
          <w:ilvl w:val="1"/>
          <w:numId w:val="1"/>
        </w:numPr>
      </w:pPr>
      <w:r w:rsidRPr="00EA263E">
        <w:t>to prevent fire</w:t>
      </w:r>
    </w:p>
    <w:p w14:paraId="7B30A0B2" w14:textId="77777777" w:rsidR="00EA263E" w:rsidRDefault="00EA263E" w:rsidP="00EA263E">
      <w:pPr>
        <w:pStyle w:val="ListParagraph"/>
        <w:numPr>
          <w:ilvl w:val="1"/>
          <w:numId w:val="1"/>
        </w:numPr>
      </w:pPr>
      <w:r w:rsidRPr="00EA263E">
        <w:t>to bear full responsibility for any damage to the property, including all livestock, wildlife, plant and animals thereon and including</w:t>
      </w:r>
      <w:r w:rsidRPr="00EA263E">
        <w:br/>
        <w:t>any injuries suffered by the licensee or any other person as a direct result of the licensee’s activities thereon</w:t>
      </w:r>
    </w:p>
    <w:p w14:paraId="1391D902" w14:textId="77777777" w:rsidR="00EA263E" w:rsidRDefault="00EA263E" w:rsidP="00EA263E">
      <w:pPr>
        <w:pStyle w:val="ListParagraph"/>
        <w:numPr>
          <w:ilvl w:val="1"/>
          <w:numId w:val="1"/>
        </w:numPr>
      </w:pPr>
      <w:r w:rsidRPr="00EA263E">
        <w:t>to immediately inform the owner/occupier of the said premises of any finds of gold or silver objects which might be considered</w:t>
      </w:r>
      <w:r w:rsidRPr="00EA263E">
        <w:br/>
        <w:t>treasure trove</w:t>
      </w:r>
    </w:p>
    <w:p w14:paraId="5D3EDD71" w14:textId="77777777" w:rsidR="00EA263E" w:rsidRDefault="00EA263E" w:rsidP="00EA263E">
      <w:pPr>
        <w:pStyle w:val="ListParagraph"/>
        <w:numPr>
          <w:ilvl w:val="1"/>
          <w:numId w:val="1"/>
        </w:numPr>
      </w:pPr>
      <w:r w:rsidRPr="00EA263E">
        <w:t>to deposit any property found with a named and agreed independent person/authority in the event of any dispute over the</w:t>
      </w:r>
      <w:r w:rsidRPr="00EA263E">
        <w:br/>
        <w:t xml:space="preserve">ownership of the property until the determination of ownership is </w:t>
      </w:r>
      <w:proofErr w:type="spellStart"/>
      <w:r>
        <w:t>finalised</w:t>
      </w:r>
      <w:proofErr w:type="spellEnd"/>
    </w:p>
    <w:p w14:paraId="4FC22F56" w14:textId="77777777" w:rsidR="00EA263E" w:rsidRDefault="00EA263E" w:rsidP="00EA263E">
      <w:pPr>
        <w:pStyle w:val="ListParagraph"/>
        <w:numPr>
          <w:ilvl w:val="1"/>
          <w:numId w:val="1"/>
        </w:numPr>
      </w:pPr>
      <w:r w:rsidRPr="00EA263E">
        <w:t>to report any archaeological discoveries to the owner/occupier of the land</w:t>
      </w:r>
    </w:p>
    <w:p w14:paraId="679ED6AC" w14:textId="77777777" w:rsidR="00EA263E" w:rsidRDefault="00EA263E" w:rsidP="00EA263E">
      <w:pPr>
        <w:pStyle w:val="ListParagraph"/>
        <w:numPr>
          <w:ilvl w:val="1"/>
          <w:numId w:val="1"/>
        </w:numPr>
      </w:pPr>
      <w:r w:rsidRPr="00EA263E">
        <w:t>to report any bombs or other like missiles to the police</w:t>
      </w:r>
    </w:p>
    <w:p w14:paraId="539E7BEB" w14:textId="77777777" w:rsidR="00EA263E" w:rsidRDefault="00EA263E" w:rsidP="00EA263E">
      <w:pPr>
        <w:pStyle w:val="ListParagraph"/>
        <w:numPr>
          <w:ilvl w:val="1"/>
          <w:numId w:val="1"/>
        </w:numPr>
      </w:pPr>
      <w:r w:rsidRPr="00EA263E">
        <w:t>to respect the country code</w:t>
      </w:r>
    </w:p>
    <w:p w14:paraId="0204D4BF" w14:textId="77777777" w:rsidR="00EA263E" w:rsidRDefault="00EA263E" w:rsidP="00EA263E">
      <w:pPr>
        <w:pStyle w:val="ListParagraph"/>
        <w:numPr>
          <w:ilvl w:val="1"/>
          <w:numId w:val="1"/>
        </w:numPr>
      </w:pPr>
      <w:r w:rsidRPr="00EA263E">
        <w:t>so far as the licensee may validly do so, at all times to keep the owner/occupier effectually indemnified against all actions or</w:t>
      </w:r>
      <w:r w:rsidRPr="00EA263E">
        <w:br/>
        <w:t>proceedings, costs, charges, claims and demands whatsoever, which may be made or brought against the owner by any party in</w:t>
      </w:r>
      <w:r w:rsidRPr="00EA263E">
        <w:br/>
      </w:r>
      <w:r w:rsidRPr="00EA263E">
        <w:lastRenderedPageBreak/>
        <w:t>connection with this license or any matter or thing done or purported to be done in pursuance thereof.</w:t>
      </w:r>
    </w:p>
    <w:p w14:paraId="0E6245DB" w14:textId="77777777" w:rsidR="00EA263E" w:rsidRDefault="00EA263E" w:rsidP="00EA263E">
      <w:pPr>
        <w:pStyle w:val="ListParagraph"/>
        <w:numPr>
          <w:ilvl w:val="0"/>
          <w:numId w:val="1"/>
        </w:numPr>
      </w:pPr>
      <w:r w:rsidRPr="00EA263E">
        <w:t xml:space="preserve">The licensee shall not assign or part with any rights granted by this </w:t>
      </w:r>
      <w:proofErr w:type="spellStart"/>
      <w:r w:rsidRPr="00EA263E">
        <w:t>licence</w:t>
      </w:r>
      <w:proofErr w:type="spellEnd"/>
      <w:r w:rsidRPr="00EA263E">
        <w:t xml:space="preserve"> in relation to the whole or any part of the licensed area</w:t>
      </w:r>
      <w:r w:rsidRPr="00EA263E">
        <w:br/>
        <w:t>or grant any sub-</w:t>
      </w:r>
      <w:proofErr w:type="spellStart"/>
      <w:r w:rsidRPr="00EA263E">
        <w:t>licence</w:t>
      </w:r>
      <w:proofErr w:type="spellEnd"/>
      <w:r w:rsidRPr="00EA263E">
        <w:t xml:space="preserve"> in respect of any such rights.</w:t>
      </w:r>
      <w:r w:rsidRPr="00EA263E">
        <w:br/>
      </w:r>
    </w:p>
    <w:p w14:paraId="6B1EAB50" w14:textId="77777777" w:rsidR="00EA263E" w:rsidRDefault="00EA263E" w:rsidP="00EA263E">
      <w:pPr>
        <w:pStyle w:val="ListParagraph"/>
        <w:numPr>
          <w:ilvl w:val="0"/>
          <w:numId w:val="1"/>
        </w:numPr>
      </w:pPr>
      <w:r w:rsidRPr="00EA263E">
        <w:t>If there shall be any breach or non-observance by the licensee of any of the terms and conditions of this license, the</w:t>
      </w:r>
      <w:r w:rsidRPr="00EA263E">
        <w:br/>
        <w:t>owner/occupier may revoke this license, and thereupon the same and all the rights granted shall cease and be determined with or</w:t>
      </w:r>
      <w:r w:rsidRPr="00EA263E">
        <w:br/>
        <w:t>without notice by the owner/occupier and immediately on being requested to do so the licensee will vacate the land or part thereof.</w:t>
      </w:r>
      <w:r w:rsidRPr="00EA263E">
        <w:br/>
        <w:t>Any material items discovered prior to such events so arising will maintain possession of the goods with agreed independent</w:t>
      </w:r>
      <w:r w:rsidRPr="00EA263E">
        <w:br/>
        <w:t>person/authority until such time that disputes of just cause for premature license revocation are settled.</w:t>
      </w:r>
      <w:r>
        <w:br/>
      </w:r>
    </w:p>
    <w:p w14:paraId="129F1B38" w14:textId="77777777" w:rsidR="00EA263E" w:rsidRDefault="00EA263E" w:rsidP="00EA263E">
      <w:pPr>
        <w:pStyle w:val="ListParagraph"/>
        <w:numPr>
          <w:ilvl w:val="0"/>
          <w:numId w:val="1"/>
        </w:numPr>
      </w:pPr>
      <w:r w:rsidRPr="00EA263E">
        <w:t>The value of any objects will be determined by agreement between the parties named herein or by sale for the highest available</w:t>
      </w:r>
      <w:r w:rsidRPr="00EA263E">
        <w:br/>
        <w:t>price or by appraisal by at least two independent persons jointly selected. Thereafter payment of any monies due to either party to</w:t>
      </w:r>
      <w:r w:rsidRPr="00EA263E">
        <w:br/>
        <w:t>this license must be made upon the sale of said objects, or within a reasonable period following an evaluation and prior to any sale</w:t>
      </w:r>
      <w:r w:rsidRPr="00EA263E">
        <w:br/>
        <w:t>where the purchasing party seeking sole ownership may obtain the necessary funds in payment to the other party.</w:t>
      </w:r>
      <w:r w:rsidRPr="00EA263E">
        <w:br/>
      </w:r>
    </w:p>
    <w:p w14:paraId="7CE3F042" w14:textId="77777777" w:rsidR="00EA263E" w:rsidRPr="00EA263E" w:rsidRDefault="00EA263E" w:rsidP="00EA263E">
      <w:r w:rsidRPr="00EA263E">
        <w:t>Signed and agreed ___________________________on this day (day/month/</w:t>
      </w:r>
      <w:proofErr w:type="gramStart"/>
      <w:r w:rsidRPr="00EA263E">
        <w:t>year)_</w:t>
      </w:r>
      <w:proofErr w:type="gramEnd"/>
      <w:r w:rsidRPr="00EA263E">
        <w:t>_____________</w:t>
      </w:r>
    </w:p>
    <w:p w14:paraId="4F8507AA" w14:textId="77777777" w:rsidR="00EA263E" w:rsidRPr="00EA263E" w:rsidRDefault="00EA263E" w:rsidP="00EA263E">
      <w:pPr>
        <w:rPr>
          <w:lang w:val="es-ES"/>
        </w:rPr>
      </w:pPr>
    </w:p>
    <w:p w14:paraId="3D83EFFB" w14:textId="77777777" w:rsidR="00AD38C3" w:rsidRDefault="00EA263E"/>
    <w:sectPr w:rsidR="00AD38C3" w:rsidSect="00731239">
      <w:footerReference w:type="default" r:id="rId5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E4045" w14:textId="77777777" w:rsidR="002E0E82" w:rsidRDefault="00EA263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42239"/>
    <w:multiLevelType w:val="hybridMultilevel"/>
    <w:tmpl w:val="5ACA9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63E"/>
    <w:rsid w:val="006022C9"/>
    <w:rsid w:val="00AE072A"/>
    <w:rsid w:val="00EA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4390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26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A26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263E"/>
  </w:style>
  <w:style w:type="character" w:customStyle="1" w:styleId="Heading1Char">
    <w:name w:val="Heading 1 Char"/>
    <w:basedOn w:val="DefaultParagraphFont"/>
    <w:link w:val="Heading1"/>
    <w:uiPriority w:val="9"/>
    <w:rsid w:val="00EA26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A2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535</Words>
  <Characters>3053</Characters>
  <Application>Microsoft Macintosh Word</Application>
  <DocSecurity>0</DocSecurity>
  <Lines>25</Lines>
  <Paragraphs>7</Paragraphs>
  <ScaleCrop>false</ScaleCrop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2016-09-05T16:17:00Z</dcterms:created>
  <dcterms:modified xsi:type="dcterms:W3CDTF">2016-09-05T16:21:00Z</dcterms:modified>
</cp:coreProperties>
</file>